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D" w:rsidRDefault="00B54A9D" w:rsidP="00F92FF4">
      <w:pPr>
        <w:pStyle w:val="Tytu"/>
        <w:rPr>
          <w:sz w:val="28"/>
        </w:rPr>
      </w:pPr>
      <w:r>
        <w:rPr>
          <w:sz w:val="28"/>
        </w:rPr>
        <w:t>P R O T O K Ó Ł</w:t>
      </w:r>
    </w:p>
    <w:p w:rsidR="00B54A9D" w:rsidRDefault="00B54A9D" w:rsidP="00F92FF4">
      <w:pPr>
        <w:jc w:val="center"/>
        <w:rPr>
          <w:sz w:val="28"/>
        </w:rPr>
      </w:pPr>
      <w:r>
        <w:rPr>
          <w:sz w:val="28"/>
        </w:rPr>
        <w:t>z posiedzenia Komisji Rewizyjnej Rady Gminy Kraszewice w dniu</w:t>
      </w:r>
    </w:p>
    <w:p w:rsidR="00AE0206" w:rsidRPr="002428DD" w:rsidRDefault="00F92FF4" w:rsidP="00F92FF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B54A9D">
        <w:rPr>
          <w:sz w:val="28"/>
        </w:rPr>
        <w:t>19 lutego 2015 r. o godz. 8</w:t>
      </w:r>
      <w:r w:rsidR="00B54A9D">
        <w:rPr>
          <w:sz w:val="28"/>
          <w:vertAlign w:val="superscript"/>
        </w:rPr>
        <w:t xml:space="preserve">00 </w:t>
      </w:r>
      <w:r w:rsidR="00B54A9D">
        <w:rPr>
          <w:sz w:val="28"/>
        </w:rPr>
        <w:t xml:space="preserve"> w Urzędzie Gminy w Kraszewicach</w:t>
      </w:r>
      <w:r w:rsidR="00B54A9D">
        <w:rPr>
          <w:szCs w:val="28"/>
        </w:rPr>
        <w:tab/>
      </w:r>
      <w:r w:rsidR="00B54A9D">
        <w:rPr>
          <w:szCs w:val="28"/>
        </w:rPr>
        <w:tab/>
      </w:r>
      <w:r w:rsidR="00B54A9D">
        <w:rPr>
          <w:szCs w:val="28"/>
        </w:rPr>
        <w:tab/>
      </w:r>
      <w:r w:rsidR="00B54A9D">
        <w:rPr>
          <w:szCs w:val="28"/>
        </w:rPr>
        <w:tab/>
      </w:r>
      <w:r w:rsidR="00B54A9D">
        <w:rPr>
          <w:szCs w:val="28"/>
        </w:rPr>
        <w:tab/>
      </w:r>
      <w:r w:rsidR="00B54A9D">
        <w:rPr>
          <w:szCs w:val="28"/>
        </w:rPr>
        <w:tab/>
      </w:r>
      <w:r w:rsidR="00B54A9D">
        <w:rPr>
          <w:szCs w:val="28"/>
        </w:rPr>
        <w:tab/>
      </w:r>
      <w:r w:rsidR="00B54A9D">
        <w:rPr>
          <w:szCs w:val="28"/>
        </w:rPr>
        <w:tab/>
      </w:r>
      <w:r w:rsidR="00B54A9D">
        <w:rPr>
          <w:szCs w:val="28"/>
        </w:rPr>
        <w:tab/>
      </w:r>
      <w:r w:rsidR="00B54A9D">
        <w:rPr>
          <w:szCs w:val="28"/>
        </w:rPr>
        <w:tab/>
      </w:r>
      <w:r w:rsidR="00B54A9D">
        <w:rPr>
          <w:szCs w:val="28"/>
        </w:rPr>
        <w:tab/>
      </w:r>
      <w:r w:rsidR="00B54A9D">
        <w:rPr>
          <w:szCs w:val="28"/>
        </w:rPr>
        <w:tab/>
      </w:r>
      <w:r w:rsidR="00B54A9D">
        <w:rPr>
          <w:szCs w:val="28"/>
        </w:rPr>
        <w:tab/>
      </w:r>
      <w:r w:rsidR="00B54A9D">
        <w:rPr>
          <w:szCs w:val="28"/>
        </w:rPr>
        <w:tab/>
      </w:r>
      <w:r w:rsidR="00B54A9D">
        <w:rPr>
          <w:szCs w:val="28"/>
        </w:rPr>
        <w:tab/>
      </w:r>
      <w:r w:rsidR="00B54A9D">
        <w:rPr>
          <w:szCs w:val="28"/>
        </w:rPr>
        <w:tab/>
      </w:r>
      <w:r w:rsidR="00B54A9D">
        <w:rPr>
          <w:szCs w:val="28"/>
        </w:rPr>
        <w:tab/>
      </w:r>
      <w:r w:rsidR="00B54A9D">
        <w:rPr>
          <w:szCs w:val="28"/>
        </w:rPr>
        <w:tab/>
      </w:r>
      <w:r w:rsidR="00B54A9D">
        <w:rPr>
          <w:szCs w:val="28"/>
        </w:rPr>
        <w:tab/>
      </w:r>
      <w:r w:rsidR="00B54A9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E0206">
        <w:rPr>
          <w:sz w:val="28"/>
          <w:szCs w:val="28"/>
        </w:rPr>
        <w:t>W roku 2014 do GKRPA wpłynęło 65 wniosków o dofinansowanie działań antyalkoholowych</w:t>
      </w:r>
      <w:r w:rsidR="00D17018">
        <w:rPr>
          <w:sz w:val="28"/>
          <w:szCs w:val="28"/>
        </w:rPr>
        <w:t xml:space="preserve">, w tym 7 </w:t>
      </w:r>
      <w:r w:rsidR="006442E1">
        <w:rPr>
          <w:sz w:val="28"/>
          <w:szCs w:val="28"/>
        </w:rPr>
        <w:t xml:space="preserve">wniosków zweryfikowano negatywnie. </w:t>
      </w:r>
      <w:r w:rsidR="00AE0206">
        <w:rPr>
          <w:sz w:val="28"/>
          <w:szCs w:val="28"/>
        </w:rPr>
        <w:t xml:space="preserve">Wnioskodawcami byli m.in. szkoły, Rada Rodziców, KGW, Kluby Sportowe, jednostki OSP, Sołectwa, Emeryci, Orkiestra Dęta, Związek Niewidomych </w:t>
      </w:r>
      <w:r>
        <w:rPr>
          <w:sz w:val="28"/>
          <w:szCs w:val="28"/>
        </w:rPr>
        <w:t xml:space="preserve">                  </w:t>
      </w:r>
      <w:r w:rsidR="00AE0206">
        <w:rPr>
          <w:sz w:val="28"/>
          <w:szCs w:val="28"/>
        </w:rPr>
        <w:t>z Ostrzeszowa, osoby fizyczne, świetlica w Kuźnicy Grabowskiej, Drużyna Harcerska.</w:t>
      </w:r>
    </w:p>
    <w:p w:rsidR="00B54A9D" w:rsidRDefault="00AE0206" w:rsidP="00F92FF4">
      <w:pPr>
        <w:tabs>
          <w:tab w:val="left" w:pos="284"/>
        </w:tabs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B54A9D">
        <w:rPr>
          <w:sz w:val="28"/>
          <w:szCs w:val="28"/>
        </w:rPr>
        <w:t>GKRPA przyznaje środki na działania profilaktyczne na pisemny wniosek, gdzie dofinansowanie wynosi od 100 zł do 1.500 zł.</w:t>
      </w:r>
    </w:p>
    <w:p w:rsidR="00AE0206" w:rsidRDefault="00B54A9D" w:rsidP="00F92FF4">
      <w:pPr>
        <w:tabs>
          <w:tab w:val="left" w:pos="284"/>
        </w:tabs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AE0206">
        <w:rPr>
          <w:sz w:val="28"/>
          <w:szCs w:val="28"/>
        </w:rPr>
        <w:t xml:space="preserve">Na plan 59.350,00 zł zrealizowano wydatki w kwocie 59.203,77 zł. Nadwyżka środków została przeniesiona do budżetu przeciwdziałania alkoholizmowi na kolejny rok. </w:t>
      </w:r>
    </w:p>
    <w:p w:rsidR="00AE0206" w:rsidRDefault="00B54A9D" w:rsidP="00F92FF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206">
        <w:rPr>
          <w:sz w:val="28"/>
          <w:szCs w:val="28"/>
        </w:rPr>
        <w:t>W wyniku przeprowadzonej kontroli Komis</w:t>
      </w:r>
      <w:bookmarkStart w:id="0" w:name="_GoBack"/>
      <w:bookmarkEnd w:id="0"/>
      <w:r w:rsidR="00AE0206">
        <w:rPr>
          <w:sz w:val="28"/>
          <w:szCs w:val="28"/>
        </w:rPr>
        <w:t>ja przedstawiła następujące wnioski:</w:t>
      </w:r>
    </w:p>
    <w:p w:rsidR="00AE0206" w:rsidRDefault="00AE0206" w:rsidP="00F92FF4">
      <w:pPr>
        <w:numPr>
          <w:ilvl w:val="0"/>
          <w:numId w:val="1"/>
        </w:numPr>
        <w:tabs>
          <w:tab w:val="left" w:pos="284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184813">
        <w:rPr>
          <w:sz w:val="28"/>
          <w:szCs w:val="28"/>
        </w:rPr>
        <w:t>ależy ograniczyć wsparcie finansowe poszczególnych instytucji, tak aby nie rozdrabiać środków na profilaktykę antyalkoholową, wskazane jest przeznaczanie funduszy na jedną ogólną imprezę; również należy brać pod uwagę wykorzystanie boiska orlik do działań prozdrowotnych, antyalkoholowych poprzez dofinansowanie imprezy sportowej dla wszystkich mieszkańców gminy</w:t>
      </w:r>
      <w:r>
        <w:rPr>
          <w:sz w:val="28"/>
          <w:szCs w:val="28"/>
        </w:rPr>
        <w:t>;</w:t>
      </w:r>
    </w:p>
    <w:p w:rsidR="00AE0206" w:rsidRDefault="00AE0206" w:rsidP="00F92FF4">
      <w:pPr>
        <w:numPr>
          <w:ilvl w:val="0"/>
          <w:numId w:val="1"/>
        </w:numPr>
        <w:tabs>
          <w:tab w:val="left" w:pos="284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dążyć do zmniejszenia składu osobowego członków GKRPA, co przyniesie pewne oszczędności, należy uaktualnić skład komisji poprzez powołanie nowych członków.</w:t>
      </w:r>
    </w:p>
    <w:p w:rsidR="00AE0206" w:rsidRDefault="00B54A9D" w:rsidP="00F92FF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0206" w:rsidRPr="00BA6840">
        <w:rPr>
          <w:sz w:val="28"/>
          <w:szCs w:val="28"/>
        </w:rPr>
        <w:t>3</w:t>
      </w:r>
      <w:r w:rsidR="00AE0206" w:rsidRPr="001805C0">
        <w:rPr>
          <w:sz w:val="28"/>
          <w:szCs w:val="28"/>
        </w:rPr>
        <w:t xml:space="preserve">) komisja zawnioskowała ponadto o ograniczenie ilościowe </w:t>
      </w:r>
      <w:r w:rsidR="00AE0206">
        <w:rPr>
          <w:sz w:val="28"/>
          <w:szCs w:val="28"/>
        </w:rPr>
        <w:t>finansowania</w:t>
      </w:r>
      <w:r w:rsidR="00F92FF4">
        <w:rPr>
          <w:sz w:val="28"/>
          <w:szCs w:val="28"/>
        </w:rPr>
        <w:t xml:space="preserve"> i</w:t>
      </w:r>
      <w:r w:rsidR="00AE0206">
        <w:rPr>
          <w:sz w:val="28"/>
          <w:szCs w:val="28"/>
        </w:rPr>
        <w:t>mprez szkolnych z przeznaczaniem środków na działania lokalnych środowisk.</w:t>
      </w:r>
    </w:p>
    <w:p w:rsidR="00C67DB1" w:rsidRPr="004165D9" w:rsidRDefault="00C67DB1" w:rsidP="00F92FF4">
      <w:pPr>
        <w:ind w:left="240"/>
        <w:jc w:val="both"/>
        <w:rPr>
          <w:szCs w:val="28"/>
        </w:rPr>
      </w:pPr>
    </w:p>
    <w:sectPr w:rsidR="00C67DB1" w:rsidRPr="004165D9" w:rsidSect="00C6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315"/>
    <w:multiLevelType w:val="hybridMultilevel"/>
    <w:tmpl w:val="30162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65D9"/>
    <w:rsid w:val="004165D9"/>
    <w:rsid w:val="006442E1"/>
    <w:rsid w:val="007F6282"/>
    <w:rsid w:val="009160CA"/>
    <w:rsid w:val="00AE0206"/>
    <w:rsid w:val="00B54A9D"/>
    <w:rsid w:val="00C67DB1"/>
    <w:rsid w:val="00D17018"/>
    <w:rsid w:val="00F9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206"/>
    <w:pPr>
      <w:spacing w:after="0" w:line="240" w:lineRule="auto"/>
    </w:pPr>
    <w:rPr>
      <w:rFonts w:ascii="Times New Roman" w:eastAsia="Times New Roman" w:hAnsi="Times New Roman" w:cs="Tahoma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54A9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54A9D"/>
    <w:rPr>
      <w:rFonts w:ascii="Times New Roman" w:eastAsia="Times New Roman" w:hAnsi="Times New Roman" w:cs="Tahoma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rada</cp:lastModifiedBy>
  <cp:revision>4</cp:revision>
  <dcterms:created xsi:type="dcterms:W3CDTF">2015-04-30T10:40:00Z</dcterms:created>
  <dcterms:modified xsi:type="dcterms:W3CDTF">2015-04-30T11:15:00Z</dcterms:modified>
</cp:coreProperties>
</file>